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061 创建Vue脚手架</w:t>
      </w:r>
    </w:p>
    <w:p>
      <w:r>
        <w:drawing>
          <wp:inline distT="0" distB="0" distL="114300" distR="114300">
            <wp:extent cx="5274310" cy="3146425"/>
            <wp:effectExtent l="0" t="0" r="2540" b="1587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更改淘宝镜像</w:t>
      </w:r>
    </w:p>
    <w:p>
      <w:r>
        <w:drawing>
          <wp:inline distT="0" distB="0" distL="114300" distR="114300">
            <wp:extent cx="5272405" cy="1638935"/>
            <wp:effectExtent l="0" t="0" r="4445" b="1841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38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062 分析脚手架结构</w:t>
      </w:r>
    </w:p>
    <w:p>
      <w:pPr>
        <w:rPr>
          <w:rFonts w:hint="default"/>
          <w:b/>
          <w:bCs/>
          <w:sz w:val="32"/>
          <w:szCs w:val="40"/>
          <w:lang w:val="en-US" w:eastAsia="zh-CN"/>
        </w:rPr>
      </w:pPr>
      <w:r>
        <w:rPr>
          <w:rFonts w:hint="eastAsia"/>
          <w:b/>
          <w:bCs/>
          <w:sz w:val="32"/>
          <w:szCs w:val="40"/>
          <w:lang w:val="en-US" w:eastAsia="zh-CN"/>
        </w:rPr>
        <w:t>路径提示插件</w:t>
      </w:r>
    </w:p>
    <w:p>
      <w:r>
        <w:drawing>
          <wp:inline distT="0" distB="0" distL="114300" distR="114300">
            <wp:extent cx="5273675" cy="369570"/>
            <wp:effectExtent l="0" t="0" r="3175" b="1143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69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pPr>
        <w:rPr>
          <w:rFonts w:hint="eastAsia"/>
          <w:b/>
          <w:bCs/>
          <w:sz w:val="32"/>
          <w:szCs w:val="40"/>
          <w:lang w:val="en-US" w:eastAsia="zh-CN"/>
        </w:rPr>
      </w:pPr>
      <w:r>
        <w:rPr>
          <w:rFonts w:hint="eastAsia"/>
          <w:b/>
          <w:bCs/>
          <w:sz w:val="32"/>
          <w:szCs w:val="40"/>
          <w:lang w:val="en-US" w:eastAsia="zh-CN"/>
        </w:rPr>
        <w:t>Main.js入口文件</w:t>
      </w:r>
    </w:p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2829560"/>
            <wp:effectExtent l="0" t="0" r="7620" b="889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29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b/>
          <w:bCs/>
          <w:sz w:val="32"/>
          <w:szCs w:val="40"/>
          <w:lang w:val="en-US" w:eastAsia="zh-CN"/>
        </w:rPr>
      </w:pPr>
      <w:r>
        <w:rPr>
          <w:rFonts w:hint="eastAsia"/>
          <w:b/>
          <w:bCs/>
          <w:sz w:val="32"/>
          <w:szCs w:val="40"/>
          <w:lang w:val="en-US" w:eastAsia="zh-CN"/>
        </w:rPr>
        <w:t>App.vue 一人之下万人之上 组件中的大哥</w:t>
      </w:r>
    </w:p>
    <w:p>
      <w:r>
        <w:drawing>
          <wp:inline distT="0" distB="0" distL="114300" distR="114300">
            <wp:extent cx="5271135" cy="3203575"/>
            <wp:effectExtent l="0" t="0" r="5715" b="1587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203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>
      <w:pPr>
        <w:rPr>
          <w:rFonts w:hint="eastAsia"/>
          <w:b/>
          <w:bCs/>
          <w:sz w:val="32"/>
          <w:szCs w:val="40"/>
          <w:lang w:val="en-US" w:eastAsia="zh-CN"/>
        </w:rPr>
      </w:pPr>
      <w:r>
        <w:rPr>
          <w:rFonts w:hint="eastAsia"/>
          <w:b/>
          <w:bCs/>
          <w:sz w:val="32"/>
          <w:szCs w:val="40"/>
          <w:lang w:val="en-US" w:eastAsia="zh-CN"/>
        </w:rPr>
        <w:t>组件小弟都放在components文件夹中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933700" cy="1419225"/>
            <wp:effectExtent l="0" t="0" r="0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rPr>
          <w:rFonts w:hint="eastAsia"/>
          <w:b/>
          <w:bCs/>
          <w:sz w:val="32"/>
          <w:szCs w:val="40"/>
          <w:lang w:val="en-US" w:eastAsia="zh-CN"/>
        </w:rPr>
      </w:pPr>
      <w:r>
        <w:rPr>
          <w:rFonts w:hint="eastAsia"/>
          <w:b/>
          <w:bCs/>
          <w:sz w:val="32"/>
          <w:szCs w:val="40"/>
          <w:lang w:val="en-US" w:eastAsia="zh-CN"/>
        </w:rPr>
        <w:t>Public文件夹index.html文件分析</w:t>
      </w:r>
    </w:p>
    <w:p>
      <w:r>
        <w:drawing>
          <wp:inline distT="0" distB="0" distL="114300" distR="114300">
            <wp:extent cx="5267325" cy="3029585"/>
            <wp:effectExtent l="0" t="0" r="9525" b="1841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029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b/>
          <w:bCs/>
          <w:sz w:val="32"/>
          <w:szCs w:val="40"/>
          <w:lang w:val="en-US" w:eastAsia="zh-CN"/>
        </w:rPr>
      </w:pPr>
      <w:r>
        <w:rPr>
          <w:rFonts w:hint="eastAsia"/>
          <w:b/>
          <w:bCs/>
          <w:sz w:val="32"/>
          <w:szCs w:val="40"/>
          <w:lang w:val="en-US" w:eastAsia="zh-CN"/>
        </w:rPr>
        <w:t>Vue脚手架执行流程：</w:t>
      </w:r>
    </w:p>
    <w:p>
      <w:pPr>
        <w:rPr>
          <w:rFonts w:hint="eastAsia"/>
          <w:b/>
          <w:bCs/>
          <w:sz w:val="32"/>
          <w:szCs w:val="40"/>
          <w:lang w:val="en-US" w:eastAsia="zh-CN"/>
        </w:rPr>
      </w:pPr>
      <w:r>
        <w:rPr>
          <w:rFonts w:hint="eastAsia"/>
          <w:b/>
          <w:bCs/>
          <w:sz w:val="32"/>
          <w:szCs w:val="40"/>
          <w:lang w:val="en-US" w:eastAsia="zh-CN"/>
        </w:rPr>
        <w:t>组件小弟们 ==&gt; App.vue ==&gt; main.js ==&gt; public/index.html</w:t>
      </w:r>
    </w:p>
    <w:p>
      <w:pPr>
        <w:rPr>
          <w:rFonts w:hint="default"/>
          <w:b/>
          <w:bCs/>
          <w:sz w:val="32"/>
          <w:szCs w:val="40"/>
          <w:lang w:val="en-US" w:eastAsia="zh-CN"/>
        </w:rPr>
      </w:pPr>
    </w:p>
    <w:p>
      <w:pPr>
        <w:rPr>
          <w:rFonts w:hint="default"/>
          <w:b/>
          <w:bCs/>
          <w:sz w:val="32"/>
          <w:szCs w:val="40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063 render函数</w:t>
      </w:r>
    </w:p>
    <w:p>
      <w:r>
        <w:drawing>
          <wp:inline distT="0" distB="0" distL="114300" distR="114300">
            <wp:extent cx="4686300" cy="1009650"/>
            <wp:effectExtent l="0" t="0" r="0" b="0"/>
            <wp:docPr id="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100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598805"/>
            <wp:effectExtent l="0" t="0" r="5080" b="10795"/>
            <wp:docPr id="1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98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1731010"/>
            <wp:effectExtent l="0" t="0" r="11430" b="2540"/>
            <wp:docPr id="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731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064 修改默认配置</w:t>
      </w:r>
    </w:p>
    <w:p>
      <w:r>
        <w:drawing>
          <wp:inline distT="0" distB="0" distL="114300" distR="114300">
            <wp:extent cx="5272405" cy="753110"/>
            <wp:effectExtent l="0" t="0" r="4445" b="8890"/>
            <wp:docPr id="1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4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53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sz w:val="32"/>
          <w:szCs w:val="40"/>
          <w:lang w:val="en-US" w:eastAsia="zh-CN"/>
        </w:rPr>
      </w:pPr>
      <w:r>
        <w:rPr>
          <w:rFonts w:hint="eastAsia"/>
          <w:b/>
          <w:bCs/>
          <w:sz w:val="32"/>
          <w:szCs w:val="40"/>
          <w:lang w:val="en-US" w:eastAsia="zh-CN"/>
        </w:rPr>
        <w:t>只是输出了一个js文件让你看看Vue的配置，修改里面的东西是无效的</w:t>
      </w:r>
    </w:p>
    <w:p>
      <w:r>
        <w:drawing>
          <wp:inline distT="0" distB="0" distL="114300" distR="114300">
            <wp:extent cx="5266055" cy="2498090"/>
            <wp:effectExtent l="0" t="0" r="10795" b="16510"/>
            <wp:docPr id="1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498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sz w:val="32"/>
          <w:szCs w:val="40"/>
          <w:lang w:val="en-US" w:eastAsia="zh-CN"/>
        </w:rPr>
      </w:pPr>
      <w:r>
        <w:rPr>
          <w:rFonts w:hint="eastAsia"/>
          <w:b/>
          <w:bCs/>
          <w:sz w:val="32"/>
          <w:szCs w:val="40"/>
          <w:lang w:val="en-US" w:eastAsia="zh-CN"/>
        </w:rPr>
        <w:t>个性化定制Vue 比如关闭语法检查</w:t>
      </w:r>
    </w:p>
    <w:p>
      <w:pPr>
        <w:rPr>
          <w:rFonts w:hint="eastAsia"/>
          <w:b/>
          <w:bCs/>
          <w:sz w:val="32"/>
          <w:szCs w:val="40"/>
          <w:lang w:val="en-US" w:eastAsia="zh-CN"/>
        </w:rPr>
      </w:pPr>
    </w:p>
    <w:p>
      <w:pPr>
        <w:rPr>
          <w:rFonts w:hint="eastAsia"/>
          <w:b/>
          <w:bCs/>
          <w:sz w:val="32"/>
          <w:szCs w:val="40"/>
          <w:lang w:val="en-US" w:eastAsia="zh-CN"/>
        </w:rPr>
      </w:pPr>
    </w:p>
    <w:p>
      <w:pPr>
        <w:rPr>
          <w:rFonts w:hint="eastAsia"/>
          <w:b/>
          <w:bCs/>
          <w:sz w:val="32"/>
          <w:szCs w:val="40"/>
          <w:lang w:val="en-US" w:eastAsia="zh-CN"/>
        </w:rPr>
      </w:pPr>
    </w:p>
    <w:p>
      <w:pPr>
        <w:rPr>
          <w:rFonts w:hint="eastAsia"/>
          <w:b/>
          <w:bCs/>
          <w:sz w:val="32"/>
          <w:szCs w:val="40"/>
          <w:lang w:val="en-US" w:eastAsia="zh-CN"/>
        </w:rPr>
      </w:pPr>
    </w:p>
    <w:p>
      <w:pPr>
        <w:rPr>
          <w:rFonts w:hint="eastAsia"/>
          <w:b/>
          <w:bCs/>
          <w:sz w:val="32"/>
          <w:szCs w:val="40"/>
          <w:lang w:val="en-US" w:eastAsia="zh-CN"/>
        </w:rPr>
      </w:pPr>
    </w:p>
    <w:p>
      <w:pPr>
        <w:rPr>
          <w:rFonts w:hint="eastAsia"/>
          <w:b/>
          <w:bCs/>
          <w:sz w:val="32"/>
          <w:szCs w:val="40"/>
          <w:lang w:val="en-US" w:eastAsia="zh-CN"/>
        </w:rPr>
      </w:pPr>
    </w:p>
    <w:p>
      <w:pPr>
        <w:rPr>
          <w:rFonts w:hint="eastAsia"/>
          <w:b/>
          <w:bCs/>
          <w:sz w:val="32"/>
          <w:szCs w:val="40"/>
          <w:lang w:val="en-US" w:eastAsia="zh-CN"/>
        </w:rPr>
      </w:pPr>
    </w:p>
    <w:p>
      <w:pPr>
        <w:rPr>
          <w:rFonts w:hint="eastAsia"/>
          <w:b/>
          <w:bCs/>
          <w:sz w:val="32"/>
          <w:szCs w:val="40"/>
          <w:lang w:val="en-US" w:eastAsia="zh-CN"/>
        </w:rPr>
      </w:pPr>
    </w:p>
    <w:p>
      <w:pPr>
        <w:rPr>
          <w:rFonts w:hint="eastAsia"/>
          <w:b/>
          <w:bCs/>
          <w:sz w:val="32"/>
          <w:szCs w:val="40"/>
          <w:lang w:val="en-US" w:eastAsia="zh-CN"/>
        </w:rPr>
      </w:pPr>
    </w:p>
    <w:p>
      <w:pPr>
        <w:rPr>
          <w:rFonts w:hint="eastAsia"/>
          <w:b/>
          <w:bCs/>
          <w:sz w:val="32"/>
          <w:szCs w:val="40"/>
          <w:lang w:val="en-US" w:eastAsia="zh-CN"/>
        </w:rPr>
      </w:pPr>
    </w:p>
    <w:p>
      <w:pPr>
        <w:rPr>
          <w:rFonts w:hint="eastAsia"/>
          <w:b/>
          <w:bCs/>
          <w:sz w:val="32"/>
          <w:szCs w:val="40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065 ref属性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1222375"/>
            <wp:effectExtent l="0" t="0" r="3175" b="15875"/>
            <wp:docPr id="1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222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4110990"/>
            <wp:effectExtent l="0" t="0" r="6985" b="3810"/>
            <wp:docPr id="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110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066 props配置</w:t>
      </w:r>
    </w:p>
    <w:p>
      <w:pPr>
        <w:rPr>
          <w:rFonts w:hint="default"/>
          <w:b/>
          <w:bCs/>
          <w:sz w:val="36"/>
          <w:szCs w:val="44"/>
          <w:lang w:val="en-US" w:eastAsia="zh-CN"/>
        </w:rPr>
      </w:pPr>
      <w:r>
        <w:rPr>
          <w:rFonts w:hint="eastAsia"/>
          <w:b/>
          <w:bCs/>
          <w:sz w:val="36"/>
          <w:szCs w:val="44"/>
          <w:lang w:val="en-US" w:eastAsia="zh-CN"/>
        </w:rPr>
        <w:t>父组件与子组件通信</w:t>
      </w:r>
    </w:p>
    <w:p>
      <w:r>
        <w:drawing>
          <wp:inline distT="0" distB="0" distL="114300" distR="114300">
            <wp:extent cx="5272405" cy="3863975"/>
            <wp:effectExtent l="0" t="0" r="4445" b="3175"/>
            <wp:docPr id="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86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修改props的方法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645660" cy="3709670"/>
            <wp:effectExtent l="0" t="0" r="2540" b="5080"/>
            <wp:docPr id="1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2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645660" cy="3709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067 mixin混入 混合</w:t>
      </w:r>
    </w:p>
    <w:p>
      <w:r>
        <w:drawing>
          <wp:inline distT="0" distB="0" distL="114300" distR="114300">
            <wp:extent cx="5269865" cy="3215640"/>
            <wp:effectExtent l="0" t="0" r="6985" b="3810"/>
            <wp:docPr id="1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3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分别暴露</w:t>
      </w:r>
    </w:p>
    <w:p>
      <w:r>
        <w:drawing>
          <wp:inline distT="0" distB="0" distL="114300" distR="114300">
            <wp:extent cx="3611245" cy="4363085"/>
            <wp:effectExtent l="0" t="0" r="8255" b="18415"/>
            <wp:docPr id="1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611245" cy="4363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局部混入</w:t>
      </w:r>
    </w:p>
    <w:p>
      <w:r>
        <w:drawing>
          <wp:inline distT="0" distB="0" distL="114300" distR="114300">
            <wp:extent cx="5267325" cy="4693285"/>
            <wp:effectExtent l="0" t="0" r="9525" b="12065"/>
            <wp:docPr id="1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5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693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全局混入</w:t>
      </w:r>
    </w:p>
    <w:p>
      <w:r>
        <w:drawing>
          <wp:inline distT="0" distB="0" distL="114300" distR="114300">
            <wp:extent cx="3882390" cy="3551555"/>
            <wp:effectExtent l="0" t="0" r="3810" b="10795"/>
            <wp:docPr id="2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882390" cy="3551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color w:val="C00000"/>
          <w:sz w:val="32"/>
          <w:szCs w:val="40"/>
          <w:lang w:val="en-US" w:eastAsia="zh-CN"/>
        </w:rPr>
      </w:pPr>
      <w:r>
        <w:rPr>
          <w:rFonts w:hint="eastAsia"/>
          <w:b/>
          <w:bCs/>
          <w:sz w:val="32"/>
          <w:szCs w:val="40"/>
          <w:lang w:val="en-US" w:eastAsia="zh-CN"/>
        </w:rPr>
        <w:t>数据使用</w:t>
      </w:r>
      <w:r>
        <w:rPr>
          <w:rFonts w:hint="eastAsia"/>
          <w:b/>
          <w:bCs/>
          <w:color w:val="C00000"/>
          <w:sz w:val="32"/>
          <w:szCs w:val="40"/>
          <w:lang w:val="en-US" w:eastAsia="zh-CN"/>
        </w:rPr>
        <w:t>你的优先级最高</w:t>
      </w:r>
      <w:r>
        <w:rPr>
          <w:rFonts w:hint="eastAsia"/>
          <w:b/>
          <w:bCs/>
          <w:sz w:val="32"/>
          <w:szCs w:val="40"/>
          <w:lang w:val="en-US" w:eastAsia="zh-CN"/>
        </w:rPr>
        <w:t>其次是混入的数据，生命周期钩子的混入是</w:t>
      </w:r>
      <w:r>
        <w:rPr>
          <w:rFonts w:hint="eastAsia"/>
          <w:b/>
          <w:bCs/>
          <w:color w:val="C00000"/>
          <w:sz w:val="32"/>
          <w:szCs w:val="40"/>
          <w:lang w:val="en-US" w:eastAsia="zh-CN"/>
        </w:rPr>
        <w:t>全都执行</w:t>
      </w:r>
    </w:p>
    <w:p>
      <w:pPr>
        <w:rPr>
          <w:rFonts w:hint="eastAsia"/>
          <w:b/>
          <w:bCs/>
          <w:color w:val="C00000"/>
          <w:sz w:val="32"/>
          <w:szCs w:val="40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068 插件</w:t>
      </w:r>
    </w:p>
    <w:p>
      <w:r>
        <w:drawing>
          <wp:inline distT="0" distB="0" distL="114300" distR="114300">
            <wp:extent cx="5267325" cy="2795905"/>
            <wp:effectExtent l="0" t="0" r="9525" b="4445"/>
            <wp:docPr id="2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7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95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创建插件</w:t>
      </w:r>
    </w:p>
    <w:p>
      <w:r>
        <w:drawing>
          <wp:inline distT="0" distB="0" distL="114300" distR="114300">
            <wp:extent cx="4072890" cy="3540125"/>
            <wp:effectExtent l="0" t="0" r="3810" b="3175"/>
            <wp:docPr id="2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8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072890" cy="354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使用插件</w:t>
      </w:r>
    </w:p>
    <w:p>
      <w:r>
        <w:drawing>
          <wp:inline distT="0" distB="0" distL="114300" distR="114300">
            <wp:extent cx="5273675" cy="3999865"/>
            <wp:effectExtent l="0" t="0" r="3175" b="635"/>
            <wp:docPr id="2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9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999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069 scoped样式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查看包版本</w:t>
      </w:r>
    </w:p>
    <w:p>
      <w:r>
        <w:drawing>
          <wp:inline distT="0" distB="0" distL="114300" distR="114300">
            <wp:extent cx="5269865" cy="2578735"/>
            <wp:effectExtent l="0" t="0" r="6985" b="12065"/>
            <wp:docPr id="2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0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578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安装指定版本包</w:t>
      </w:r>
    </w:p>
    <w:p>
      <w:r>
        <w:drawing>
          <wp:inline distT="0" distB="0" distL="114300" distR="114300">
            <wp:extent cx="5782945" cy="501650"/>
            <wp:effectExtent l="0" t="0" r="8255" b="12700"/>
            <wp:docPr id="2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82945" cy="50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124325" cy="1133475"/>
            <wp:effectExtent l="0" t="0" r="9525" b="9525"/>
            <wp:docPr id="2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113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不写lang默认使用css</w:t>
      </w:r>
    </w:p>
    <w:p>
      <w:r>
        <w:drawing>
          <wp:inline distT="0" distB="0" distL="114300" distR="114300">
            <wp:extent cx="3667125" cy="2543175"/>
            <wp:effectExtent l="0" t="0" r="9525" b="9525"/>
            <wp:docPr id="2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3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667125" cy="254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070 Todo_List案例_静态</w:t>
      </w:r>
    </w:p>
    <w:p>
      <w:pPr>
        <w:rPr>
          <w:rFonts w:hint="eastAsia"/>
          <w:b/>
          <w:bCs/>
          <w:sz w:val="36"/>
          <w:szCs w:val="44"/>
          <w:lang w:val="en-US" w:eastAsia="zh-CN"/>
        </w:rPr>
      </w:pPr>
      <w:r>
        <w:rPr>
          <w:rFonts w:hint="eastAsia"/>
          <w:b/>
          <w:bCs/>
          <w:sz w:val="36"/>
          <w:szCs w:val="44"/>
          <w:lang w:val="en-US" w:eastAsia="zh-CN"/>
        </w:rPr>
        <w:t>组件拆分：先拆结构再拆样式</w:t>
      </w:r>
    </w:p>
    <w:p>
      <w:pPr>
        <w:rPr>
          <w:rFonts w:hint="eastAsia"/>
          <w:b/>
          <w:bCs/>
          <w:sz w:val="36"/>
          <w:szCs w:val="44"/>
          <w:lang w:val="en-US" w:eastAsia="zh-CN"/>
        </w:rPr>
      </w:pPr>
    </w:p>
    <w:p>
      <w:pPr>
        <w:rPr>
          <w:rFonts w:hint="eastAsia"/>
          <w:b/>
          <w:bCs/>
          <w:sz w:val="36"/>
          <w:szCs w:val="44"/>
          <w:lang w:val="en-US" w:eastAsia="zh-CN"/>
        </w:rPr>
      </w:pPr>
    </w:p>
    <w:p>
      <w:pPr>
        <w:rPr>
          <w:rFonts w:hint="eastAsia"/>
          <w:b/>
          <w:bCs/>
          <w:sz w:val="36"/>
          <w:szCs w:val="44"/>
          <w:lang w:val="en-US" w:eastAsia="zh-CN"/>
        </w:rPr>
      </w:pPr>
    </w:p>
    <w:p>
      <w:pPr>
        <w:rPr>
          <w:rFonts w:hint="eastAsia"/>
          <w:b/>
          <w:bCs/>
          <w:sz w:val="36"/>
          <w:szCs w:val="44"/>
          <w:lang w:val="en-US" w:eastAsia="zh-CN"/>
        </w:rPr>
      </w:pPr>
    </w:p>
    <w:p>
      <w:pPr>
        <w:rPr>
          <w:rFonts w:hint="eastAsia"/>
          <w:b/>
          <w:bCs/>
          <w:sz w:val="36"/>
          <w:szCs w:val="44"/>
          <w:lang w:val="en-US" w:eastAsia="zh-CN"/>
        </w:rPr>
      </w:pPr>
    </w:p>
    <w:p>
      <w:pPr>
        <w:rPr>
          <w:rFonts w:hint="default"/>
          <w:b/>
          <w:bCs/>
          <w:sz w:val="36"/>
          <w:szCs w:val="44"/>
          <w:lang w:val="en-US" w:eastAsia="zh-CN"/>
        </w:rPr>
      </w:pPr>
      <w:r>
        <w:rPr>
          <w:rFonts w:hint="eastAsia"/>
          <w:b/>
          <w:bCs/>
          <w:sz w:val="36"/>
          <w:szCs w:val="44"/>
          <w:lang w:val="en-US" w:eastAsia="zh-CN"/>
        </w:rPr>
        <w:t>组件化编码流程</w:t>
      </w:r>
    </w:p>
    <w:p>
      <w:r>
        <w:drawing>
          <wp:inline distT="0" distB="0" distL="114300" distR="114300">
            <wp:extent cx="5269865" cy="3195955"/>
            <wp:effectExtent l="0" t="0" r="6985" b="4445"/>
            <wp:docPr id="2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4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195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072 Todo_List案例_添加</w:t>
      </w:r>
    </w:p>
    <w:p>
      <w:pPr>
        <w:rPr>
          <w:rFonts w:hint="eastAsia"/>
          <w:b/>
          <w:bCs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安装uuid的精简版nanoid，用来生成id</w:t>
      </w:r>
    </w:p>
    <w:p>
      <w:r>
        <w:drawing>
          <wp:inline distT="0" distB="0" distL="114300" distR="114300">
            <wp:extent cx="5269230" cy="613410"/>
            <wp:effectExtent l="0" t="0" r="7620" b="15240"/>
            <wp:docPr id="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613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646680"/>
            <wp:effectExtent l="0" t="0" r="8255" b="1270"/>
            <wp:docPr id="3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46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3134360"/>
            <wp:effectExtent l="0" t="0" r="8255" b="8890"/>
            <wp:docPr id="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3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由于目前还没学过兄弟组件通信，所以把TodoListMain组件中的todos放到App这个共同父组件中，App组件用Props配置给TodoListMain组件传值。</w:t>
      </w:r>
    </w:p>
    <w:p>
      <w:pPr>
        <w:rPr>
          <w:rFonts w:hint="eastAsia"/>
          <w:b/>
          <w:bCs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TodoListHeader组件创建的todoObj数据给App组件属于子组件给父组件传值</w:t>
      </w:r>
    </w:p>
    <w:p>
      <w:pPr>
        <w:rPr>
          <w:rFonts w:hint="eastAsia"/>
          <w:b/>
          <w:bCs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第一步：</w:t>
      </w:r>
    </w:p>
    <w:p>
      <w:pPr>
        <w:rPr>
          <w:rFonts w:hint="eastAsia"/>
          <w:b/>
          <w:bCs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在App组件中定义一个方法</w:t>
      </w:r>
    </w:p>
    <w:p>
      <w:r>
        <w:drawing>
          <wp:inline distT="0" distB="0" distL="114300" distR="114300">
            <wp:extent cx="5268595" cy="1445260"/>
            <wp:effectExtent l="0" t="0" r="8255" b="2540"/>
            <wp:docPr id="3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44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>
      <w:pPr>
        <w:rPr>
          <w:rFonts w:hint="default"/>
          <w:lang w:val="en-US" w:eastAsia="zh-CN"/>
        </w:rPr>
      </w:pPr>
    </w:p>
    <w:p>
      <w:pPr>
        <w:rPr>
          <w:rFonts w:hint="eastAsia"/>
          <w:b/>
          <w:bCs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第二步：</w:t>
      </w:r>
    </w:p>
    <w:p>
      <w:pPr>
        <w:rPr>
          <w:rFonts w:hint="eastAsia"/>
          <w:b/>
          <w:bCs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给子组件绑定</w:t>
      </w:r>
    </w:p>
    <w:p>
      <w:r>
        <w:drawing>
          <wp:inline distT="0" distB="0" distL="114300" distR="114300">
            <wp:extent cx="5269865" cy="739140"/>
            <wp:effectExtent l="0" t="0" r="6985" b="3810"/>
            <wp:docPr id="3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739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第三步：</w:t>
      </w:r>
    </w:p>
    <w:p>
      <w:pPr>
        <w:rPr>
          <w:rFonts w:hint="eastAsia"/>
          <w:b/>
          <w:bCs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子组件通过props接收和调用，子组件传递的参数就是父组件接收到的数据</w:t>
      </w:r>
    </w:p>
    <w:p>
      <w:r>
        <w:drawing>
          <wp:inline distT="0" distB="0" distL="114300" distR="114300">
            <wp:extent cx="5268595" cy="4055745"/>
            <wp:effectExtent l="0" t="0" r="8255" b="1905"/>
            <wp:docPr id="3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055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073 Todo_List案例_勾选</w:t>
      </w:r>
    </w:p>
    <w:p/>
    <w:p>
      <w:pPr>
        <w:rPr>
          <w:rFonts w:hint="default"/>
          <w:b/>
          <w:bCs/>
          <w:sz w:val="32"/>
          <w:szCs w:val="40"/>
          <w:lang w:val="en-US" w:eastAsia="zh-CN"/>
        </w:rPr>
      </w:pPr>
      <w:r>
        <w:rPr>
          <w:rFonts w:hint="eastAsia"/>
          <w:b/>
          <w:bCs/>
          <w:sz w:val="32"/>
          <w:szCs w:val="40"/>
          <w:lang w:val="en-US" w:eastAsia="zh-CN"/>
        </w:rPr>
        <w:t>不推荐直接修改props的数据</w:t>
      </w:r>
    </w:p>
    <w:p>
      <w:r>
        <w:drawing>
          <wp:inline distT="0" distB="0" distL="114300" distR="114300">
            <wp:extent cx="5267960" cy="811530"/>
            <wp:effectExtent l="0" t="0" r="8890" b="7620"/>
            <wp:docPr id="3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811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sz w:val="32"/>
          <w:szCs w:val="40"/>
          <w:lang w:val="en-US" w:eastAsia="zh-CN"/>
        </w:rPr>
      </w:pPr>
      <w:r>
        <w:rPr>
          <w:rFonts w:hint="eastAsia"/>
          <w:b/>
          <w:bCs/>
          <w:sz w:val="32"/>
          <w:szCs w:val="40"/>
          <w:lang w:val="en-US" w:eastAsia="zh-CN"/>
        </w:rPr>
        <w:t>控制台不报错是因为修改的是对象里的一个属性，Vue侦测不到</w:t>
      </w:r>
    </w:p>
    <w:p>
      <w:pPr>
        <w:rPr>
          <w:rFonts w:hint="default"/>
          <w:b/>
          <w:bCs/>
          <w:sz w:val="32"/>
          <w:szCs w:val="40"/>
          <w:lang w:val="en-US" w:eastAsia="zh-CN"/>
        </w:rPr>
      </w:pPr>
      <w:r>
        <w:rPr>
          <w:rFonts w:hint="eastAsia"/>
          <w:b/>
          <w:bCs/>
          <w:sz w:val="32"/>
          <w:szCs w:val="40"/>
          <w:lang w:val="en-US" w:eastAsia="zh-CN"/>
        </w:rPr>
        <w:t>目前实现的方法就是App组件的方法---》TodoListMain组件---》TodoListItem组件，逐层传递数据</w:t>
      </w:r>
    </w:p>
    <w:p>
      <w:pPr>
        <w:rPr>
          <w:rFonts w:hint="default"/>
          <w:b/>
          <w:bCs/>
          <w:sz w:val="32"/>
          <w:szCs w:val="40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074 Todo_List案例_删除</w:t>
      </w:r>
    </w:p>
    <w:p>
      <w:pPr>
        <w:rPr>
          <w:rFonts w:hint="default"/>
          <w:b/>
          <w:bCs/>
          <w:sz w:val="32"/>
          <w:szCs w:val="40"/>
          <w:lang w:val="en-US" w:eastAsia="zh-CN"/>
        </w:rPr>
      </w:pPr>
      <w:r>
        <w:rPr>
          <w:rFonts w:hint="eastAsia"/>
          <w:b/>
          <w:bCs/>
          <w:sz w:val="32"/>
          <w:szCs w:val="40"/>
          <w:lang w:val="en-US" w:eastAsia="zh-CN"/>
        </w:rPr>
        <w:t>目前实现的方法就是App组件的方法---》TodoListMain组件---》TodoListItem组件，逐层传递数据</w:t>
      </w:r>
    </w:p>
    <w:p>
      <w:r>
        <w:drawing>
          <wp:inline distT="0" distB="0" distL="114300" distR="114300">
            <wp:extent cx="3686175" cy="1447800"/>
            <wp:effectExtent l="0" t="0" r="9525" b="0"/>
            <wp:docPr id="3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144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075 Todo_List案例_底部统计</w:t>
      </w:r>
    </w:p>
    <w:p>
      <w:pPr>
        <w:rPr>
          <w:rFonts w:hint="eastAsia"/>
          <w:b/>
          <w:bCs/>
          <w:sz w:val="32"/>
          <w:szCs w:val="40"/>
          <w:lang w:val="en-US" w:eastAsia="zh-CN"/>
        </w:rPr>
      </w:pPr>
    </w:p>
    <w:p>
      <w:pPr>
        <w:rPr>
          <w:rFonts w:hint="eastAsia"/>
          <w:b/>
          <w:bCs/>
          <w:sz w:val="32"/>
          <w:szCs w:val="40"/>
          <w:lang w:val="en-US" w:eastAsia="zh-CN"/>
        </w:rPr>
      </w:pPr>
    </w:p>
    <w:p>
      <w:pPr>
        <w:rPr>
          <w:rFonts w:hint="eastAsia"/>
          <w:b/>
          <w:bCs/>
          <w:sz w:val="32"/>
          <w:szCs w:val="40"/>
          <w:lang w:val="en-US" w:eastAsia="zh-CN"/>
        </w:rPr>
      </w:pPr>
    </w:p>
    <w:p>
      <w:pPr>
        <w:rPr>
          <w:rFonts w:hint="eastAsia"/>
          <w:b/>
          <w:bCs/>
          <w:sz w:val="32"/>
          <w:szCs w:val="40"/>
          <w:lang w:val="en-US" w:eastAsia="zh-CN"/>
        </w:rPr>
      </w:pPr>
      <w:r>
        <w:rPr>
          <w:rFonts w:hint="eastAsia"/>
          <w:b/>
          <w:bCs/>
          <w:sz w:val="32"/>
          <w:szCs w:val="40"/>
          <w:lang w:val="en-US" w:eastAsia="zh-CN"/>
        </w:rPr>
        <w:t>使用filter方法实现:</w:t>
      </w:r>
    </w:p>
    <w:p>
      <w:r>
        <w:drawing>
          <wp:inline distT="0" distB="0" distL="114300" distR="114300">
            <wp:extent cx="5267960" cy="1137920"/>
            <wp:effectExtent l="0" t="0" r="8890" b="5080"/>
            <wp:docPr id="3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7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137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b/>
          <w:bCs/>
          <w:sz w:val="32"/>
          <w:szCs w:val="40"/>
          <w:lang w:val="en-US" w:eastAsia="zh-CN"/>
        </w:rPr>
      </w:pPr>
      <w:r>
        <w:rPr>
          <w:rFonts w:hint="eastAsia"/>
          <w:b/>
          <w:bCs/>
          <w:sz w:val="32"/>
          <w:szCs w:val="40"/>
          <w:lang w:val="en-US" w:eastAsia="zh-CN"/>
        </w:rPr>
        <w:t>使用reduce方法实现:</w:t>
      </w:r>
    </w:p>
    <w:p>
      <w:pPr>
        <w:rPr>
          <w:rFonts w:hint="default"/>
          <w:b/>
          <w:bCs/>
          <w:sz w:val="32"/>
          <w:szCs w:val="40"/>
          <w:lang w:val="en-US" w:eastAsia="zh-CN"/>
        </w:rPr>
      </w:pPr>
      <w:r>
        <w:rPr>
          <w:rFonts w:hint="eastAsia"/>
          <w:b/>
          <w:bCs/>
          <w:sz w:val="32"/>
          <w:szCs w:val="40"/>
          <w:lang w:val="en-US" w:eastAsia="zh-CN"/>
        </w:rPr>
        <w:t>reduce方法用来做统计，循环的次数取决于数组的长度，第一个参数是实现功能的方法，第二个参数是计数器，pre是计数器的值，current是当前遍历的元素，return的值作为下一次调用时pre的值</w:t>
      </w:r>
    </w:p>
    <w:p>
      <w:r>
        <w:drawing>
          <wp:inline distT="0" distB="0" distL="114300" distR="114300">
            <wp:extent cx="5272405" cy="1413510"/>
            <wp:effectExtent l="0" t="0" r="4445" b="15240"/>
            <wp:docPr id="3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8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1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076 Todo_List案例_底部交互</w:t>
      </w:r>
    </w:p>
    <w:p>
      <w:pPr>
        <w:rPr>
          <w:rFonts w:hint="eastAsia"/>
          <w:b/>
          <w:bCs/>
          <w:sz w:val="32"/>
          <w:szCs w:val="40"/>
          <w:lang w:val="en-US" w:eastAsia="zh-CN"/>
        </w:rPr>
      </w:pPr>
      <w:r>
        <w:rPr>
          <w:rFonts w:hint="eastAsia"/>
          <w:b/>
          <w:bCs/>
          <w:sz w:val="32"/>
          <w:szCs w:val="40"/>
          <w:lang w:val="en-US" w:eastAsia="zh-CN"/>
        </w:rPr>
        <w:t>全选check框用到了完整的computed写法</w:t>
      </w:r>
    </w:p>
    <w:p>
      <w:r>
        <w:drawing>
          <wp:inline distT="0" distB="0" distL="114300" distR="114300">
            <wp:extent cx="5269865" cy="977265"/>
            <wp:effectExtent l="0" t="0" r="6985" b="13335"/>
            <wp:docPr id="3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9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977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038350"/>
            <wp:effectExtent l="0" t="0" r="4445" b="0"/>
            <wp:docPr id="4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0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03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sz w:val="32"/>
          <w:szCs w:val="40"/>
          <w:lang w:val="en-US" w:eastAsia="zh-CN"/>
        </w:rPr>
      </w:pPr>
      <w:r>
        <w:rPr>
          <w:rFonts w:hint="eastAsia"/>
          <w:b/>
          <w:bCs/>
          <w:sz w:val="32"/>
          <w:szCs w:val="40"/>
          <w:lang w:val="en-US" w:eastAsia="zh-CN"/>
        </w:rPr>
        <w:t>清除所有已完成任务</w:t>
      </w:r>
    </w:p>
    <w:p>
      <w:r>
        <w:drawing>
          <wp:inline distT="0" distB="0" distL="114300" distR="114300">
            <wp:extent cx="3619500" cy="1638300"/>
            <wp:effectExtent l="0" t="0" r="0" b="0"/>
            <wp:docPr id="4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b/>
          <w:bCs/>
          <w:sz w:val="32"/>
          <w:szCs w:val="40"/>
          <w:lang w:val="en-US" w:eastAsia="zh-CN"/>
        </w:rPr>
        <w:t>filter返回的结果是符合条件的内容，也就是默认为true</w:t>
      </w:r>
    </w:p>
    <w:p>
      <w:r>
        <w:drawing>
          <wp:inline distT="0" distB="0" distL="114300" distR="114300">
            <wp:extent cx="5273040" cy="1478915"/>
            <wp:effectExtent l="0" t="0" r="3810" b="6985"/>
            <wp:docPr id="4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2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478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077 Todo_List案例_总结</w:t>
      </w:r>
    </w:p>
    <w:p>
      <w:r>
        <w:drawing>
          <wp:inline distT="0" distB="0" distL="114300" distR="114300">
            <wp:extent cx="5271135" cy="5213350"/>
            <wp:effectExtent l="0" t="0" r="5715" b="6350"/>
            <wp:docPr id="4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3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21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078 浏览器本地存储</w:t>
      </w:r>
    </w:p>
    <w:p>
      <w:pPr>
        <w:rPr>
          <w:rFonts w:hint="default"/>
          <w:b/>
          <w:bCs/>
          <w:sz w:val="36"/>
          <w:szCs w:val="44"/>
          <w:lang w:val="en-US" w:eastAsia="zh-CN"/>
        </w:rPr>
      </w:pPr>
      <w:r>
        <w:rPr>
          <w:rFonts w:hint="eastAsia"/>
          <w:b/>
          <w:bCs/>
          <w:sz w:val="36"/>
          <w:szCs w:val="44"/>
          <w:lang w:val="en-US" w:eastAsia="zh-CN"/>
        </w:rPr>
        <w:t>localStorage和sessionStorage(弟弟)</w:t>
      </w:r>
    </w:p>
    <w:p>
      <w:r>
        <w:drawing>
          <wp:inline distT="0" distB="0" distL="114300" distR="114300">
            <wp:extent cx="5265420" cy="4032250"/>
            <wp:effectExtent l="0" t="0" r="11430" b="6350"/>
            <wp:docPr id="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403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4112260"/>
            <wp:effectExtent l="0" t="0" r="4445" b="2540"/>
            <wp:docPr id="4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2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11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b/>
          <w:bCs/>
          <w:sz w:val="32"/>
          <w:szCs w:val="40"/>
          <w:lang w:val="en-US" w:eastAsia="zh-CN"/>
        </w:rPr>
      </w:pP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3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MmE4OWZmMTRjNzM4YjkwNzI3YTEyNzk3NGNkNjA5MTgifQ=="/>
  </w:docVars>
  <w:rsids>
    <w:rsidRoot w:val="00000000"/>
    <w:rsid w:val="0D5D79FC"/>
    <w:rsid w:val="12954EDC"/>
    <w:rsid w:val="17BC38CA"/>
    <w:rsid w:val="1C5955E9"/>
    <w:rsid w:val="25AC0070"/>
    <w:rsid w:val="2624288E"/>
    <w:rsid w:val="30710C85"/>
    <w:rsid w:val="43C95D1D"/>
    <w:rsid w:val="45E618D2"/>
    <w:rsid w:val="52223572"/>
    <w:rsid w:val="5A167658"/>
    <w:rsid w:val="6916294B"/>
    <w:rsid w:val="6B847618"/>
    <w:rsid w:val="6BC90974"/>
    <w:rsid w:val="6C8970FF"/>
    <w:rsid w:val="6CB528F2"/>
    <w:rsid w:val="6D5C7B94"/>
    <w:rsid w:val="70DE06E5"/>
    <w:rsid w:val="75D87879"/>
    <w:rsid w:val="78677E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link w:val="5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character" w:default="1" w:styleId="4">
    <w:name w:val="Default Paragraph Font"/>
    <w:semiHidden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5">
    <w:name w:val="标题 1 Char"/>
    <w:link w:val="2"/>
    <w:uiPriority w:val="0"/>
    <w:rPr>
      <w:b/>
      <w:kern w:val="44"/>
      <w:sz w:val="44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9" Type="http://schemas.openxmlformats.org/officeDocument/2006/relationships/fontTable" Target="fontTable.xml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20</Pages>
  <Words>729</Words>
  <Characters>1132</Characters>
  <Lines>0</Lines>
  <Paragraphs>0</Paragraphs>
  <TotalTime>33</TotalTime>
  <ScaleCrop>false</ScaleCrop>
  <LinksUpToDate>false</LinksUpToDate>
  <CharactersWithSpaces>1160</CharactersWithSpaces>
  <Application>WPS Office_11.1.0.11744_F1E327BC-269C-435d-A152-05C5408002CA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2022-05-24T13:52:00Z</dcterms:created>
  <dc:creator>Administrator</dc:creator>
  <cp:lastModifiedBy>Yinike</cp:lastModifiedBy>
  <dcterms:modified xsi:type="dcterms:W3CDTF">2022-05-30T13:47:18Z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2052-11.1.0.11744</vt:lpwstr>
  </property>
  <property fmtid="{D5CDD505-2E9C-101B-9397-08002B2CF9AE}" pid="3" name="ICV">
    <vt:lpwstr>85D004B2860049BBAAFD0AB211B9116B</vt:lpwstr>
  </property>
</Properties>
</file>